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B7" w:rsidRPr="0090404F" w:rsidRDefault="00635BB7" w:rsidP="00BE39CD">
      <w:pPr>
        <w:jc w:val="center"/>
        <w:rPr>
          <w:rFonts w:ascii="Calibri" w:hAnsi="Calibri" w:cs="Calibri"/>
          <w:b/>
          <w:color w:val="0070C0"/>
          <w:sz w:val="28"/>
          <w:szCs w:val="28"/>
        </w:rPr>
      </w:pPr>
      <w:r w:rsidRPr="006557A3">
        <w:rPr>
          <w:rFonts w:ascii="Calibri" w:hAnsi="Calibri" w:cs="Calibri"/>
          <w:b/>
          <w:sz w:val="28"/>
          <w:szCs w:val="28"/>
        </w:rPr>
        <w:t>MINUTES</w:t>
      </w:r>
    </w:p>
    <w:p w:rsidR="00635BB7" w:rsidRPr="0090404F" w:rsidRDefault="00635BB7" w:rsidP="00BE39CD">
      <w:pPr>
        <w:jc w:val="center"/>
        <w:rPr>
          <w:rFonts w:ascii="Calibri" w:hAnsi="Calibri" w:cs="Calibri"/>
          <w:b/>
          <w:sz w:val="28"/>
          <w:szCs w:val="28"/>
        </w:rPr>
      </w:pPr>
      <w:r w:rsidRPr="0090404F">
        <w:rPr>
          <w:rFonts w:ascii="Calibri" w:hAnsi="Calibri" w:cs="Calibri"/>
          <w:b/>
          <w:sz w:val="28"/>
          <w:szCs w:val="28"/>
        </w:rPr>
        <w:t>M</w:t>
      </w:r>
      <w:r>
        <w:rPr>
          <w:rFonts w:ascii="Calibri" w:hAnsi="Calibri" w:cs="Calibri"/>
          <w:b/>
          <w:sz w:val="28"/>
          <w:szCs w:val="28"/>
        </w:rPr>
        <w:t xml:space="preserve">AGHULL </w:t>
      </w:r>
      <w:r w:rsidRPr="0090404F">
        <w:rPr>
          <w:rFonts w:ascii="Calibri" w:hAnsi="Calibri" w:cs="Calibri"/>
          <w:b/>
          <w:sz w:val="28"/>
          <w:szCs w:val="28"/>
        </w:rPr>
        <w:t>&amp;</w:t>
      </w:r>
      <w:r>
        <w:rPr>
          <w:rFonts w:ascii="Calibri" w:hAnsi="Calibri" w:cs="Calibri"/>
          <w:b/>
          <w:sz w:val="28"/>
          <w:szCs w:val="28"/>
        </w:rPr>
        <w:t xml:space="preserve"> </w:t>
      </w:r>
      <w:r w:rsidRPr="0090404F">
        <w:rPr>
          <w:rFonts w:ascii="Calibri" w:hAnsi="Calibri" w:cs="Calibri"/>
          <w:b/>
          <w:sz w:val="28"/>
          <w:szCs w:val="28"/>
        </w:rPr>
        <w:t>L</w:t>
      </w:r>
      <w:r>
        <w:rPr>
          <w:rFonts w:ascii="Calibri" w:hAnsi="Calibri" w:cs="Calibri"/>
          <w:b/>
          <w:sz w:val="28"/>
          <w:szCs w:val="28"/>
        </w:rPr>
        <w:t>YDIATE</w:t>
      </w:r>
      <w:r w:rsidRPr="0090404F">
        <w:rPr>
          <w:rFonts w:ascii="Calibri" w:hAnsi="Calibri" w:cs="Calibri"/>
          <w:b/>
          <w:sz w:val="28"/>
          <w:szCs w:val="28"/>
        </w:rPr>
        <w:t xml:space="preserve"> U3A </w:t>
      </w:r>
    </w:p>
    <w:p w:rsidR="00635BB7" w:rsidRDefault="00635BB7" w:rsidP="006557A3">
      <w:pPr>
        <w:jc w:val="center"/>
        <w:rPr>
          <w:rFonts w:ascii="Calibri" w:hAnsi="Calibri" w:cs="Calibri"/>
          <w:b/>
          <w:sz w:val="28"/>
          <w:szCs w:val="28"/>
        </w:rPr>
      </w:pPr>
      <w:r w:rsidRPr="0090404F">
        <w:rPr>
          <w:rFonts w:ascii="Calibri" w:hAnsi="Calibri" w:cs="Calibri"/>
          <w:b/>
          <w:sz w:val="28"/>
          <w:szCs w:val="28"/>
        </w:rPr>
        <w:t xml:space="preserve">Held at </w:t>
      </w:r>
      <w:smartTag w:uri="urn:schemas-microsoft-com:office:smarttags" w:element="PlaceName">
        <w:smartTag w:uri="urn:schemas-microsoft-com:office:smarttags" w:element="place">
          <w:r>
            <w:rPr>
              <w:rFonts w:ascii="Calibri" w:hAnsi="Calibri" w:cs="Calibri"/>
              <w:b/>
              <w:sz w:val="28"/>
              <w:szCs w:val="28"/>
            </w:rPr>
            <w:t>Lydiate</w:t>
          </w:r>
        </w:smartTag>
        <w:r>
          <w:rPr>
            <w:rFonts w:ascii="Calibri" w:hAnsi="Calibri" w:cs="Calibri"/>
            <w:b/>
            <w:sz w:val="28"/>
            <w:szCs w:val="28"/>
          </w:rPr>
          <w:t xml:space="preserve"> </w:t>
        </w:r>
        <w:smartTag w:uri="urn:schemas-microsoft-com:office:smarttags" w:element="PlaceType">
          <w:r>
            <w:rPr>
              <w:rFonts w:ascii="Calibri" w:hAnsi="Calibri" w:cs="Calibri"/>
              <w:b/>
              <w:sz w:val="28"/>
              <w:szCs w:val="28"/>
            </w:rPr>
            <w:t>Village</w:t>
          </w:r>
        </w:smartTag>
      </w:smartTag>
      <w:r>
        <w:rPr>
          <w:rFonts w:ascii="Calibri" w:hAnsi="Calibri" w:cs="Calibri"/>
          <w:b/>
          <w:sz w:val="28"/>
          <w:szCs w:val="28"/>
        </w:rPr>
        <w:t xml:space="preserve"> Centre on </w:t>
      </w:r>
      <w:r w:rsidRPr="009B4ECF">
        <w:rPr>
          <w:rFonts w:ascii="Calibri" w:hAnsi="Calibri" w:cs="Calibri"/>
          <w:b/>
          <w:bCs/>
          <w:sz w:val="28"/>
          <w:szCs w:val="28"/>
        </w:rPr>
        <w:t>Tuesday 13 February2024 at 1:30pm</w:t>
      </w:r>
    </w:p>
    <w:p w:rsidR="00635BB7" w:rsidRDefault="00635BB7" w:rsidP="00BE39CD">
      <w:pPr>
        <w:jc w:val="center"/>
        <w:rPr>
          <w:rFonts w:ascii="Calibri" w:hAnsi="Calibri" w:cs="Calibri"/>
          <w:b/>
        </w:rPr>
      </w:pPr>
    </w:p>
    <w:tbl>
      <w:tblPr>
        <w:tblW w:w="0" w:type="auto"/>
        <w:tblInd w:w="93" w:type="dxa"/>
        <w:tblLook w:val="00A0"/>
      </w:tblPr>
      <w:tblGrid>
        <w:gridCol w:w="456"/>
        <w:gridCol w:w="2082"/>
        <w:gridCol w:w="3864"/>
        <w:gridCol w:w="4187"/>
      </w:tblGrid>
      <w:tr w:rsidR="00635BB7" w:rsidRPr="00F02014" w:rsidTr="009B4ECF">
        <w:trPr>
          <w:gridBefore w:val="1"/>
        </w:trPr>
        <w:tc>
          <w:tcPr>
            <w:tcW w:w="1353" w:type="dxa"/>
          </w:tcPr>
          <w:p w:rsidR="00635BB7" w:rsidRPr="00637A89" w:rsidRDefault="00635BB7" w:rsidP="00D90582">
            <w:pPr>
              <w:rPr>
                <w:rFonts w:ascii="Calibri" w:hAnsi="Calibri" w:cs="Calibri"/>
                <w:b/>
              </w:rPr>
            </w:pPr>
            <w:r w:rsidRPr="00637A89">
              <w:rPr>
                <w:rFonts w:ascii="Calibri" w:hAnsi="Calibri" w:cs="Calibri"/>
                <w:b/>
              </w:rPr>
              <w:t>Present:</w:t>
            </w:r>
          </w:p>
        </w:tc>
        <w:tc>
          <w:tcPr>
            <w:tcW w:w="3217" w:type="dxa"/>
          </w:tcPr>
          <w:p w:rsidR="00635BB7" w:rsidRPr="00637A89" w:rsidRDefault="00635BB7" w:rsidP="00D90582">
            <w:pPr>
              <w:rPr>
                <w:rFonts w:ascii="Calibri" w:hAnsi="Calibri" w:cs="Calibri"/>
              </w:rPr>
            </w:pPr>
            <w:r w:rsidRPr="00637A89">
              <w:rPr>
                <w:rFonts w:ascii="Calibri" w:hAnsi="Calibri" w:cs="Calibri"/>
              </w:rPr>
              <w:t>Jane Jones – Chair</w:t>
            </w:r>
          </w:p>
        </w:tc>
        <w:tc>
          <w:tcPr>
            <w:tcW w:w="3469" w:type="dxa"/>
          </w:tcPr>
          <w:p w:rsidR="00635BB7" w:rsidRPr="00637A89" w:rsidRDefault="00635BB7" w:rsidP="00D90582">
            <w:pPr>
              <w:rPr>
                <w:rFonts w:ascii="Calibri" w:hAnsi="Calibri" w:cs="Calibri"/>
              </w:rPr>
            </w:pPr>
            <w:r w:rsidRPr="00637A89">
              <w:rPr>
                <w:rFonts w:ascii="Calibri" w:hAnsi="Calibri" w:cs="Calibri"/>
              </w:rPr>
              <w:t xml:space="preserve">Chris Dalziel – Treasurer </w:t>
            </w:r>
          </w:p>
        </w:tc>
      </w:tr>
      <w:tr w:rsidR="00635BB7" w:rsidRPr="00F02014" w:rsidTr="009B4ECF">
        <w:trPr>
          <w:gridBefore w:val="1"/>
        </w:trPr>
        <w:tc>
          <w:tcPr>
            <w:tcW w:w="1353" w:type="dxa"/>
          </w:tcPr>
          <w:p w:rsidR="00635BB7" w:rsidRPr="00637A89" w:rsidRDefault="00635BB7" w:rsidP="00D90582">
            <w:pPr>
              <w:rPr>
                <w:rFonts w:ascii="Calibri" w:hAnsi="Calibri" w:cs="Calibri"/>
                <w:b/>
              </w:rPr>
            </w:pPr>
          </w:p>
        </w:tc>
        <w:tc>
          <w:tcPr>
            <w:tcW w:w="3217" w:type="dxa"/>
          </w:tcPr>
          <w:p w:rsidR="00635BB7" w:rsidRPr="00637A89" w:rsidRDefault="00635BB7" w:rsidP="00D90582">
            <w:pPr>
              <w:rPr>
                <w:rFonts w:ascii="Calibri" w:hAnsi="Calibri" w:cs="Calibri"/>
              </w:rPr>
            </w:pPr>
            <w:r w:rsidRPr="00637A89">
              <w:rPr>
                <w:rFonts w:ascii="Calibri" w:hAnsi="Calibri" w:cs="Calibri"/>
              </w:rPr>
              <w:t>Nigel Burrows</w:t>
            </w:r>
          </w:p>
        </w:tc>
        <w:tc>
          <w:tcPr>
            <w:tcW w:w="3469" w:type="dxa"/>
          </w:tcPr>
          <w:p w:rsidR="00635BB7" w:rsidRPr="00637A89" w:rsidRDefault="00635BB7" w:rsidP="00D90582">
            <w:pPr>
              <w:rPr>
                <w:rFonts w:ascii="Calibri" w:hAnsi="Calibri" w:cs="Calibri"/>
              </w:rPr>
            </w:pPr>
            <w:r w:rsidRPr="00637A89">
              <w:rPr>
                <w:rFonts w:ascii="Calibri" w:hAnsi="Calibri" w:cs="Calibri"/>
              </w:rPr>
              <w:t>Linda Simms – Secretary</w:t>
            </w:r>
          </w:p>
        </w:tc>
      </w:tr>
      <w:tr w:rsidR="00635BB7" w:rsidRPr="00F02014" w:rsidTr="009B4ECF">
        <w:trPr>
          <w:gridBefore w:val="1"/>
        </w:trPr>
        <w:tc>
          <w:tcPr>
            <w:tcW w:w="1353" w:type="dxa"/>
          </w:tcPr>
          <w:p w:rsidR="00635BB7" w:rsidRPr="00637A89" w:rsidRDefault="00635BB7" w:rsidP="00D90582">
            <w:pPr>
              <w:rPr>
                <w:rFonts w:ascii="Calibri" w:hAnsi="Calibri" w:cs="Calibri"/>
                <w:b/>
              </w:rPr>
            </w:pPr>
          </w:p>
        </w:tc>
        <w:tc>
          <w:tcPr>
            <w:tcW w:w="3217" w:type="dxa"/>
          </w:tcPr>
          <w:p w:rsidR="00635BB7" w:rsidRPr="00637A89" w:rsidRDefault="00635BB7" w:rsidP="00D90582">
            <w:pPr>
              <w:rPr>
                <w:rFonts w:ascii="Calibri" w:hAnsi="Calibri" w:cs="Calibri"/>
              </w:rPr>
            </w:pPr>
            <w:r>
              <w:rPr>
                <w:rFonts w:ascii="Calibri" w:hAnsi="Calibri" w:cs="Calibri"/>
              </w:rPr>
              <w:t>Geoff Heaps</w:t>
            </w:r>
          </w:p>
        </w:tc>
        <w:tc>
          <w:tcPr>
            <w:tcW w:w="3469" w:type="dxa"/>
          </w:tcPr>
          <w:p w:rsidR="00635BB7" w:rsidRPr="00637A89" w:rsidRDefault="00635BB7" w:rsidP="00D90582">
            <w:pPr>
              <w:rPr>
                <w:rFonts w:ascii="Calibri" w:hAnsi="Calibri" w:cs="Calibri"/>
              </w:rPr>
            </w:pPr>
            <w:r w:rsidRPr="00637A89">
              <w:rPr>
                <w:rFonts w:ascii="Calibri" w:hAnsi="Calibri" w:cs="Calibri"/>
              </w:rPr>
              <w:t xml:space="preserve">Joan Martin  </w:t>
            </w:r>
          </w:p>
        </w:tc>
      </w:tr>
      <w:tr w:rsidR="00635BB7" w:rsidRPr="00F02014" w:rsidTr="009B4ECF">
        <w:trPr>
          <w:gridBefore w:val="1"/>
        </w:trPr>
        <w:tc>
          <w:tcPr>
            <w:tcW w:w="1353" w:type="dxa"/>
          </w:tcPr>
          <w:p w:rsidR="00635BB7" w:rsidRPr="00637A89" w:rsidRDefault="00635BB7" w:rsidP="00D90582">
            <w:pPr>
              <w:rPr>
                <w:rFonts w:ascii="Calibri" w:hAnsi="Calibri" w:cs="Calibri"/>
                <w:b/>
              </w:rPr>
            </w:pPr>
          </w:p>
        </w:tc>
        <w:tc>
          <w:tcPr>
            <w:tcW w:w="3217" w:type="dxa"/>
          </w:tcPr>
          <w:p w:rsidR="00635BB7" w:rsidRPr="00637A89" w:rsidRDefault="00635BB7" w:rsidP="00D90582">
            <w:pPr>
              <w:rPr>
                <w:rFonts w:ascii="Calibri" w:hAnsi="Calibri" w:cs="Calibri"/>
              </w:rPr>
            </w:pPr>
            <w:r w:rsidRPr="00637A89">
              <w:rPr>
                <w:rFonts w:ascii="Calibri" w:hAnsi="Calibri" w:cs="Calibri"/>
              </w:rPr>
              <w:t xml:space="preserve">Irene Edwards </w:t>
            </w:r>
          </w:p>
        </w:tc>
        <w:tc>
          <w:tcPr>
            <w:tcW w:w="3469" w:type="dxa"/>
          </w:tcPr>
          <w:p w:rsidR="00635BB7" w:rsidRPr="00637A89" w:rsidRDefault="00635BB7" w:rsidP="00D90582">
            <w:pPr>
              <w:rPr>
                <w:rFonts w:ascii="Calibri" w:hAnsi="Calibri" w:cs="Calibri"/>
              </w:rPr>
            </w:pPr>
            <w:r>
              <w:rPr>
                <w:rFonts w:ascii="Calibri" w:hAnsi="Calibri" w:cs="Calibri"/>
              </w:rPr>
              <w:t>Ken Moulton</w:t>
            </w:r>
          </w:p>
        </w:tc>
      </w:tr>
      <w:tr w:rsidR="00635BB7" w:rsidRPr="00F02014" w:rsidTr="009B4ECF">
        <w:trPr>
          <w:gridBefore w:val="1"/>
        </w:trPr>
        <w:tc>
          <w:tcPr>
            <w:tcW w:w="1353" w:type="dxa"/>
          </w:tcPr>
          <w:p w:rsidR="00635BB7" w:rsidRPr="00637A89" w:rsidRDefault="00635BB7" w:rsidP="0038587C">
            <w:pPr>
              <w:rPr>
                <w:rFonts w:ascii="Calibri" w:hAnsi="Calibri" w:cs="Calibri"/>
                <w:b/>
              </w:rPr>
            </w:pPr>
          </w:p>
        </w:tc>
        <w:tc>
          <w:tcPr>
            <w:tcW w:w="3217" w:type="dxa"/>
          </w:tcPr>
          <w:p w:rsidR="00635BB7" w:rsidRPr="00637A89" w:rsidRDefault="00635BB7" w:rsidP="0038587C">
            <w:pPr>
              <w:rPr>
                <w:rFonts w:ascii="Calibri" w:hAnsi="Calibri" w:cs="Calibri"/>
              </w:rPr>
            </w:pPr>
          </w:p>
        </w:tc>
        <w:tc>
          <w:tcPr>
            <w:tcW w:w="3469" w:type="dxa"/>
          </w:tcPr>
          <w:p w:rsidR="00635BB7" w:rsidRPr="00637A89" w:rsidRDefault="00635BB7" w:rsidP="0038587C">
            <w:pPr>
              <w:rPr>
                <w:rFonts w:ascii="Calibri" w:hAnsi="Calibri" w:cs="Calibri"/>
              </w:rPr>
            </w:pP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1</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Apologies: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Carol Westall, Ev Craig, Christine Chua-Short</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2</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Minutes of last meeting</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Minutes agreed and approved by all.    Proposed by Geoff Heaps and Seconded by Irene Edwards.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3</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Actions and matters arising from previous minutes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Nothing further to report other than what is to be discussed under Agenda Items below.</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4</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Correspondence</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Letter finally received from Woodlands Hospice giving us information of how much monies were donated at the Christmas Concert.  Next year however we will arrange for the monies to be counted at the concert.  IE has also written to TESCO to thank them.   IE also requested that notice is given at the next Coffee Morning to let all know how much money was raised</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JJ said the amount had been put on the website but would announce it at the next Coffee morning.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5</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Committee reports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Treasury</w:t>
            </w:r>
            <w:r w:rsidRPr="009B4ECF">
              <w:rPr>
                <w:rFonts w:ascii="Calibri" w:hAnsi="Calibri" w:cs="Calibri"/>
                <w:color w:val="000000"/>
              </w:rPr>
              <w:t> – CD discussed PayPal process and has experimented by paying herself through PayPal.  It was quite simple.  CD said we do not all the screenshots that are in the guidelines, it is self-explanatory.  The first thing you need to do is register with your email address in Beacon.  You can also update any changes in your personal details before the renewal process.  NB in the process of setting up a system to print out the membership cards.  NB wanted to make the Committee aware that this new system of renewals is now opening up 8 weeks before the end of the financial year instead of 6 weeks in the past.   CD stated that Gift Aid will need updating from new members only.</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The Committee voted and agreed that this was fine to open up renewals up to 8 weeks in advance.</w:t>
            </w:r>
            <w:r w:rsidRPr="009B4ECF">
              <w:rPr>
                <w:rFonts w:ascii="Calibri" w:hAnsi="Calibri" w:cs="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JJ, on behalf of the Committee, thanked CD and NB for all the hard work that has been done in setting up this new system.   </w:t>
            </w:r>
          </w:p>
          <w:p w:rsidR="00635BB7" w:rsidRPr="009B4ECF" w:rsidRDefault="00635BB7" w:rsidP="008D2D60">
            <w:pPr>
              <w:spacing w:line="216" w:lineRule="atLeast"/>
              <w:jc w:val="both"/>
              <w:rPr>
                <w:rFonts w:ascii="Calibri" w:hAnsi="Calibri"/>
                <w:color w:val="000000"/>
              </w:rPr>
            </w:pP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JJ also told the Committee that over 100 people have already renewed through the groups. </w:t>
            </w:r>
          </w:p>
          <w:p w:rsidR="00635BB7" w:rsidRPr="009B4ECF" w:rsidRDefault="00635BB7" w:rsidP="008D2D60">
            <w:pPr>
              <w:spacing w:line="216" w:lineRule="atLeast"/>
              <w:jc w:val="both"/>
              <w:rPr>
                <w:rFonts w:ascii="Calibri" w:hAnsi="Calibri"/>
                <w:color w:val="000000"/>
              </w:rPr>
            </w:pP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CD also stated that JJ now has access to the Social Fund again!</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Website </w:t>
            </w:r>
            <w:r w:rsidRPr="009B4ECF">
              <w:rPr>
                <w:rFonts w:ascii="Calibri" w:hAnsi="Calibri" w:cs="Calibri"/>
                <w:color w:val="000000"/>
              </w:rPr>
              <w:t>- We now have 99 members on FaceBook.  14 groups in total also advertise their groups on this site.</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Once renewals vis PayPal has been sorted NB and JJ. Would move on to sorting out the Admin page of the website. JJ showed the Committee how she envisages the new set up will look. </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Membership</w:t>
            </w:r>
            <w:r w:rsidRPr="009B4ECF">
              <w:rPr>
                <w:rFonts w:ascii="Calibri" w:hAnsi="Calibri" w:cs="Calibri"/>
                <w:color w:val="000000"/>
              </w:rPr>
              <w:t> – 692 members at present.</w:t>
            </w:r>
          </w:p>
        </w:tc>
      </w:tr>
      <w:tr w:rsidR="00635BB7" w:rsidRPr="009B4ECF" w:rsidTr="009B4ECF">
        <w:tblPrEx>
          <w:tblCellMar>
            <w:top w:w="15" w:type="dxa"/>
            <w:left w:w="15" w:type="dxa"/>
            <w:bottom w:w="15" w:type="dxa"/>
            <w:right w:w="15" w:type="dxa"/>
          </w:tblCellMar>
        </w:tblPrEx>
        <w:trPr>
          <w:trHeight w:val="174"/>
        </w:trPr>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6</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PayPal process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As discussed earlier under Committee Reports – this process was discussed by all and amended slightly.   CD will now send out to all members.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7</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Welfare Team / GDPR update</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NB had had a preliminary meeting with CW to discuss the process for the Welfare Team meeting which will take place next Tuesday 20 February.  There are two issues to be discussed, one is to do with GDPR and the other is the Welfare Team.   NB stated that the GDPR issue is main issue and that we have to follow the guidelines from Central u3a as we have a duty of care to manage data of all our members.  All paper copies need to be destroyed.  Also however is on the Welfare Team has to be a Committee member in order they can be given access via Beacon to members details.</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It was also stated that the details of the Welfare Team must be given to all members of the u3a at the next AGM.</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8</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Code of Conduct – review</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JJ discussed the copy of the Code of Conduct we have but it is only for Trustees.  We need a similar one to cover all members too.    CD asked if something could be written at the beginning of the Disciplinary Policy but JJ thought that the Disciplinary Policy was too long.  NB also said that once we have this policy in place that we need to make members aware of such a policy.   CD asked if there was a Code of Conduct policy from Central u3a that we could use.   NB also stated that it would also be useful to send out a GDPR document to members.</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The Committee voted unanimously that a Code of Conduct policy is set up and put on the Website.</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9</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Letters to non-email members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JJ had written out all the envelopes for members who have no email.   Two documents to do with renewal process was inserted into them and Committee members were given a small pile to hand deliver.</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10</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PAT testing</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Brian Whittle was due to commence PAT testing over the next week or two but due to a family bereavement this has been cancelled.  JJ will make enquiries as to who else we can use.</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11</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Final arrangements for membership renewals in March</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JJ discussed the arrangements for renewals of membership at the Church Hall on Tuesday mornings in March. Renewals will take place in the sanctuary on Tuesday 5 and 12 March.  KM and Lynne Chappell will assist members who have forgotten their membership number in the foyer as usual.  The Committee members available on those Tuesdays will cover the desks.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12</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Any other business</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s="Calibri"/>
                <w:color w:val="000000"/>
              </w:rPr>
              <w:t>12.1</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Incident at Coffee morning Tuesday 6 February</w:t>
            </w:r>
            <w:r w:rsidRPr="009B4ECF">
              <w:rPr>
                <w:rFonts w:ascii="Calibri" w:hAnsi="Calibri" w:cs="Calibri"/>
                <w:color w:val="000000"/>
              </w:rPr>
              <w:t>. </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A lady had taken ill and the paramedics were called.  She recovered significantly prior to the paramedics arrival.   She was eventually taken home.  An incident form was completed and handed to the Secretary.</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s="Calibri"/>
                <w:color w:val="000000"/>
              </w:rPr>
              <w:t>12.2</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Health &amp; Safety paperwork</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Alan Carr has not returned any of the H&amp;S paperwork.  As this may well included Accident/Incident forms we would be in breech of GDPR rules if they are not retirned. NB will ask him when he next sees him at the ramblers group.</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s="Calibri"/>
                <w:color w:val="000000"/>
              </w:rPr>
              <w:t>12.3</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Independent Examiner of our Accounts - CVS</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CD also informed us that Tony Deegan from Sefton Council Voluntary Services is leaving soon and a lady called Simone Meemee is his replacement.   CD had left her a message to contact her.  CD said our accounts will be ready by the 9 April to present to the Committee for approval on that day.  She will then take them to CVS on 10 April and would hopefully getthem back by the 10 May.   The AGM scheduled for 28 May 2024.</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jc w:val="right"/>
              <w:rPr>
                <w:rFonts w:ascii="Calibri" w:hAnsi="Calibri"/>
                <w:color w:val="000000"/>
              </w:rPr>
            </w:pPr>
            <w:r w:rsidRPr="009B4ECF">
              <w:rPr>
                <w:rFonts w:ascii="Calibri" w:hAnsi="Calibri" w:cs="Calibri"/>
                <w:color w:val="000000"/>
              </w:rPr>
              <w:t>12.4</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u w:val="single"/>
              </w:rPr>
              <w:t>Surplus paperwork</w:t>
            </w:r>
          </w:p>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CD mentioned Gift Aid forms which she has to keep for 7 years.  She also mentioned various other paperwork she had accumulated and wondered if we could arrange for a company to shred it all as a “one-off”.  JJ stated that she together with the secretary had a lot of paperwork and if we could all get together one day to shred it all.   To be arranged.</w:t>
            </w:r>
          </w:p>
          <w:p w:rsidR="00635BB7" w:rsidRPr="009B4ECF" w:rsidRDefault="00635BB7" w:rsidP="008D2D60">
            <w:pPr>
              <w:spacing w:line="216" w:lineRule="atLeast"/>
              <w:jc w:val="both"/>
              <w:rPr>
                <w:rFonts w:ascii="Calibri" w:hAnsi="Calibri"/>
                <w:color w:val="000000"/>
              </w:rPr>
            </w:pPr>
            <w:r w:rsidRPr="009B4ECF">
              <w:rPr>
                <w:rFonts w:ascii="Calibri" w:hAnsi="Calibri"/>
                <w:color w:val="000000"/>
              </w:rPr>
              <w:t> </w:t>
            </w:r>
          </w:p>
        </w:tc>
      </w:tr>
      <w:tr w:rsidR="00635BB7" w:rsidRPr="009B4ECF" w:rsidTr="009B4ECF">
        <w:tblPrEx>
          <w:tblCellMar>
            <w:top w:w="15" w:type="dxa"/>
            <w:left w:w="15" w:type="dxa"/>
            <w:bottom w:w="15" w:type="dxa"/>
            <w:right w:w="15" w:type="dxa"/>
          </w:tblCellMar>
        </w:tblPrEx>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s="Calibri"/>
                <w:b/>
                <w:bCs/>
                <w:color w:val="000000"/>
              </w:rPr>
              <w:t>13</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b/>
                <w:bCs/>
                <w:color w:val="000000"/>
              </w:rPr>
              <w:t>Date of next meeting</w:t>
            </w:r>
          </w:p>
        </w:tc>
      </w:tr>
      <w:tr w:rsidR="00635BB7" w:rsidRPr="009B4ECF" w:rsidTr="009B4ECF">
        <w:tblPrEx>
          <w:tblCellMar>
            <w:top w:w="15" w:type="dxa"/>
            <w:left w:w="15" w:type="dxa"/>
            <w:bottom w:w="15" w:type="dxa"/>
            <w:right w:w="15" w:type="dxa"/>
          </w:tblCellMar>
        </w:tblPrEx>
        <w:trPr>
          <w:trHeight w:val="65"/>
        </w:trPr>
        <w:tc>
          <w:tcPr>
            <w:tcW w:w="0" w:type="auto"/>
          </w:tcPr>
          <w:p w:rsidR="00635BB7" w:rsidRPr="009B4ECF" w:rsidRDefault="00635BB7" w:rsidP="008D2D60">
            <w:pPr>
              <w:spacing w:line="216" w:lineRule="atLeast"/>
              <w:rPr>
                <w:rFonts w:ascii="Calibri" w:hAnsi="Calibri"/>
                <w:color w:val="000000"/>
              </w:rPr>
            </w:pPr>
            <w:r w:rsidRPr="009B4ECF">
              <w:rPr>
                <w:rFonts w:ascii="Calibri" w:hAnsi="Calibri"/>
                <w:color w:val="000000"/>
              </w:rPr>
              <w:t> </w:t>
            </w:r>
          </w:p>
        </w:tc>
        <w:tc>
          <w:tcPr>
            <w:tcW w:w="0" w:type="auto"/>
            <w:gridSpan w:val="3"/>
          </w:tcPr>
          <w:p w:rsidR="00635BB7" w:rsidRPr="009B4ECF" w:rsidRDefault="00635BB7" w:rsidP="008D2D60">
            <w:pPr>
              <w:spacing w:line="216" w:lineRule="atLeast"/>
              <w:jc w:val="both"/>
              <w:rPr>
                <w:rFonts w:ascii="Calibri" w:hAnsi="Calibri"/>
                <w:color w:val="000000"/>
              </w:rPr>
            </w:pPr>
            <w:r w:rsidRPr="009B4ECF">
              <w:rPr>
                <w:rFonts w:ascii="Calibri" w:hAnsi="Calibri" w:cs="Calibri"/>
                <w:color w:val="000000"/>
              </w:rPr>
              <w:t xml:space="preserve">Tuesday 12 March 2024 at 1:30pm – </w:t>
            </w:r>
            <w:smartTag w:uri="urn:schemas-microsoft-com:office:smarttags" w:element="place">
              <w:smartTag w:uri="urn:schemas-microsoft-com:office:smarttags" w:element="PlaceName">
                <w:r w:rsidRPr="009B4ECF">
                  <w:rPr>
                    <w:rFonts w:ascii="Calibri" w:hAnsi="Calibri" w:cs="Calibri"/>
                    <w:color w:val="000000"/>
                  </w:rPr>
                  <w:t>Lydiate</w:t>
                </w:r>
              </w:smartTag>
              <w:r w:rsidRPr="009B4ECF">
                <w:rPr>
                  <w:rFonts w:ascii="Calibri" w:hAnsi="Calibri" w:cs="Calibri"/>
                  <w:color w:val="000000"/>
                </w:rPr>
                <w:t xml:space="preserve"> </w:t>
              </w:r>
              <w:smartTag w:uri="urn:schemas-microsoft-com:office:smarttags" w:element="PlaceType">
                <w:r w:rsidRPr="009B4ECF">
                  <w:rPr>
                    <w:rFonts w:ascii="Calibri" w:hAnsi="Calibri" w:cs="Calibri"/>
                    <w:color w:val="000000"/>
                  </w:rPr>
                  <w:t>Village</w:t>
                </w:r>
              </w:smartTag>
            </w:smartTag>
            <w:r w:rsidRPr="009B4ECF">
              <w:rPr>
                <w:rFonts w:ascii="Calibri" w:hAnsi="Calibri" w:cs="Calibri"/>
                <w:color w:val="000000"/>
              </w:rPr>
              <w:t> Centre   </w:t>
            </w:r>
          </w:p>
        </w:tc>
      </w:tr>
    </w:tbl>
    <w:p w:rsidR="00635BB7" w:rsidRPr="009B4ECF" w:rsidRDefault="00635BB7" w:rsidP="009B4ECF">
      <w:pPr>
        <w:rPr>
          <w:rFonts w:ascii="Calibri" w:hAnsi="Calibri"/>
        </w:rPr>
      </w:pPr>
    </w:p>
    <w:p w:rsidR="00635BB7" w:rsidRPr="009B4ECF" w:rsidRDefault="00635BB7" w:rsidP="004B6E8A">
      <w:pPr>
        <w:rPr>
          <w:rFonts w:ascii="Calibri" w:hAnsi="Calibri" w:cs="Calibri"/>
        </w:rPr>
      </w:pPr>
    </w:p>
    <w:p w:rsidR="00635BB7" w:rsidRPr="009B4ECF" w:rsidRDefault="00635BB7" w:rsidP="004B6E8A">
      <w:pPr>
        <w:rPr>
          <w:rFonts w:ascii="Calibri" w:hAnsi="Calibri" w:cs="Calibri"/>
        </w:rPr>
      </w:pPr>
    </w:p>
    <w:sectPr w:rsidR="00635BB7" w:rsidRPr="009B4ECF" w:rsidSect="00CB63EE">
      <w:headerReference w:type="even" r:id="rId7"/>
      <w:headerReference w:type="default" r:id="rId8"/>
      <w:footerReference w:type="even" r:id="rId9"/>
      <w:footerReference w:type="default" r:id="rId10"/>
      <w:headerReference w:type="first" r:id="rId11"/>
      <w:footerReference w:type="first" r:id="rId12"/>
      <w:pgSz w:w="11906" w:h="16838"/>
      <w:pgMar w:top="284" w:right="720" w:bottom="993"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BB7" w:rsidRDefault="00635BB7" w:rsidP="00754BAC">
      <w:r>
        <w:separator/>
      </w:r>
    </w:p>
  </w:endnote>
  <w:endnote w:type="continuationSeparator" w:id="0">
    <w:p w:rsidR="00635BB7" w:rsidRDefault="00635BB7" w:rsidP="0075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BB7" w:rsidRDefault="00635BB7" w:rsidP="00754BAC">
      <w:r>
        <w:separator/>
      </w:r>
    </w:p>
  </w:footnote>
  <w:footnote w:type="continuationSeparator" w:id="0">
    <w:p w:rsidR="00635BB7" w:rsidRDefault="00635BB7" w:rsidP="00754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Pr="0090404F" w:rsidRDefault="00635BB7" w:rsidP="009178E5">
    <w:pPr>
      <w:rPr>
        <w:rFonts w:ascii="Calibri" w:hAnsi="Calibri" w:cs="Calibri"/>
        <w:b/>
        <w:color w:val="0070C0"/>
        <w:szCs w:val="28"/>
      </w:rPr>
    </w:pPr>
    <w:r w:rsidRPr="0090404F">
      <w:rPr>
        <w:rFonts w:ascii="Calibri" w:hAnsi="Calibri" w:cs="Calibri"/>
        <w:b/>
        <w:color w:val="0070C0"/>
        <w:szCs w:val="28"/>
      </w:rPr>
      <w:t>MAGHULL AND LYDIATE U3A</w:t>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r>
    <w:r w:rsidRPr="0090404F">
      <w:rPr>
        <w:rFonts w:ascii="Calibri" w:hAnsi="Calibri" w:cs="Calibri"/>
        <w:b/>
        <w:color w:val="0070C0"/>
        <w:szCs w:val="28"/>
      </w:rPr>
      <w:tab/>
      <w:t>Registered Charity No: 1116576</w:t>
    </w:r>
  </w:p>
  <w:p w:rsidR="00635BB7" w:rsidRDefault="00635BB7" w:rsidP="009178E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BB7" w:rsidRDefault="00635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AEF"/>
    <w:multiLevelType w:val="hybridMultilevel"/>
    <w:tmpl w:val="A2A8A7FA"/>
    <w:lvl w:ilvl="0" w:tplc="FCCEF6B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654C62"/>
    <w:multiLevelType w:val="hybridMultilevel"/>
    <w:tmpl w:val="0B1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434E2"/>
    <w:multiLevelType w:val="hybridMultilevel"/>
    <w:tmpl w:val="FFD2CED8"/>
    <w:lvl w:ilvl="0" w:tplc="FCCEF6B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87640D2"/>
    <w:multiLevelType w:val="hybridMultilevel"/>
    <w:tmpl w:val="FE187D1C"/>
    <w:lvl w:ilvl="0" w:tplc="01961E40">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27D40"/>
    <w:multiLevelType w:val="hybridMultilevel"/>
    <w:tmpl w:val="BFA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C442B3"/>
    <w:multiLevelType w:val="hybridMultilevel"/>
    <w:tmpl w:val="3C9A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DE4198"/>
    <w:multiLevelType w:val="hybridMultilevel"/>
    <w:tmpl w:val="1F987AB6"/>
    <w:lvl w:ilvl="0" w:tplc="E766DA02">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E8A"/>
    <w:rsid w:val="0000221F"/>
    <w:rsid w:val="000032BF"/>
    <w:rsid w:val="000040F9"/>
    <w:rsid w:val="00010296"/>
    <w:rsid w:val="0001297C"/>
    <w:rsid w:val="00012E72"/>
    <w:rsid w:val="00015725"/>
    <w:rsid w:val="0002419A"/>
    <w:rsid w:val="00026302"/>
    <w:rsid w:val="0002649D"/>
    <w:rsid w:val="00031BF6"/>
    <w:rsid w:val="00032042"/>
    <w:rsid w:val="00033760"/>
    <w:rsid w:val="00040727"/>
    <w:rsid w:val="0004232C"/>
    <w:rsid w:val="000449DE"/>
    <w:rsid w:val="00050804"/>
    <w:rsid w:val="000515C3"/>
    <w:rsid w:val="00054919"/>
    <w:rsid w:val="000563FA"/>
    <w:rsid w:val="0006000F"/>
    <w:rsid w:val="000664C8"/>
    <w:rsid w:val="00072CB6"/>
    <w:rsid w:val="0007468A"/>
    <w:rsid w:val="000761CF"/>
    <w:rsid w:val="00076BE0"/>
    <w:rsid w:val="000779AE"/>
    <w:rsid w:val="00084AD0"/>
    <w:rsid w:val="00085A82"/>
    <w:rsid w:val="00093E9F"/>
    <w:rsid w:val="00093F93"/>
    <w:rsid w:val="0009420D"/>
    <w:rsid w:val="00097417"/>
    <w:rsid w:val="00097A6C"/>
    <w:rsid w:val="000B0E6C"/>
    <w:rsid w:val="000B1A05"/>
    <w:rsid w:val="000B1C85"/>
    <w:rsid w:val="000B1E7B"/>
    <w:rsid w:val="000B1F97"/>
    <w:rsid w:val="000B68F4"/>
    <w:rsid w:val="000C0835"/>
    <w:rsid w:val="000C10F2"/>
    <w:rsid w:val="000C2F90"/>
    <w:rsid w:val="000C34AD"/>
    <w:rsid w:val="000C3D5A"/>
    <w:rsid w:val="000C4747"/>
    <w:rsid w:val="000C782F"/>
    <w:rsid w:val="000D49FB"/>
    <w:rsid w:val="000D6908"/>
    <w:rsid w:val="000E0D83"/>
    <w:rsid w:val="000E2102"/>
    <w:rsid w:val="000E3062"/>
    <w:rsid w:val="000E5E94"/>
    <w:rsid w:val="000E7F8C"/>
    <w:rsid w:val="000F09CA"/>
    <w:rsid w:val="000F5502"/>
    <w:rsid w:val="0010708C"/>
    <w:rsid w:val="001070B5"/>
    <w:rsid w:val="001165E1"/>
    <w:rsid w:val="001267CC"/>
    <w:rsid w:val="00131875"/>
    <w:rsid w:val="00133A1F"/>
    <w:rsid w:val="00136F09"/>
    <w:rsid w:val="00137612"/>
    <w:rsid w:val="001407BA"/>
    <w:rsid w:val="00141185"/>
    <w:rsid w:val="00144473"/>
    <w:rsid w:val="0014746F"/>
    <w:rsid w:val="00152A80"/>
    <w:rsid w:val="00154D5B"/>
    <w:rsid w:val="00155D8C"/>
    <w:rsid w:val="00156A5F"/>
    <w:rsid w:val="00160740"/>
    <w:rsid w:val="00164F91"/>
    <w:rsid w:val="00170432"/>
    <w:rsid w:val="00170FD9"/>
    <w:rsid w:val="00172CBE"/>
    <w:rsid w:val="00174F1D"/>
    <w:rsid w:val="00181683"/>
    <w:rsid w:val="00181DA4"/>
    <w:rsid w:val="0018338A"/>
    <w:rsid w:val="00184AF2"/>
    <w:rsid w:val="00185BB8"/>
    <w:rsid w:val="00186CAA"/>
    <w:rsid w:val="001913C8"/>
    <w:rsid w:val="0019236E"/>
    <w:rsid w:val="00197CD4"/>
    <w:rsid w:val="001A2FD6"/>
    <w:rsid w:val="001A3231"/>
    <w:rsid w:val="001A60A0"/>
    <w:rsid w:val="001B3195"/>
    <w:rsid w:val="001B5135"/>
    <w:rsid w:val="001B675E"/>
    <w:rsid w:val="001C2246"/>
    <w:rsid w:val="001C293C"/>
    <w:rsid w:val="001C2DB2"/>
    <w:rsid w:val="001C332D"/>
    <w:rsid w:val="001C4616"/>
    <w:rsid w:val="001C6BD4"/>
    <w:rsid w:val="001D14A0"/>
    <w:rsid w:val="001D229C"/>
    <w:rsid w:val="001D290A"/>
    <w:rsid w:val="001D387A"/>
    <w:rsid w:val="001E2841"/>
    <w:rsid w:val="001E5632"/>
    <w:rsid w:val="001E6260"/>
    <w:rsid w:val="001F0E35"/>
    <w:rsid w:val="001F2C92"/>
    <w:rsid w:val="001F6716"/>
    <w:rsid w:val="0020258F"/>
    <w:rsid w:val="002028EB"/>
    <w:rsid w:val="00203525"/>
    <w:rsid w:val="0020445B"/>
    <w:rsid w:val="002059EE"/>
    <w:rsid w:val="00217D87"/>
    <w:rsid w:val="00221729"/>
    <w:rsid w:val="00221E33"/>
    <w:rsid w:val="002249FE"/>
    <w:rsid w:val="002314FF"/>
    <w:rsid w:val="002340D0"/>
    <w:rsid w:val="0023798D"/>
    <w:rsid w:val="002431EE"/>
    <w:rsid w:val="00246EF7"/>
    <w:rsid w:val="002504EB"/>
    <w:rsid w:val="00251B1D"/>
    <w:rsid w:val="002553C7"/>
    <w:rsid w:val="002568B5"/>
    <w:rsid w:val="002571E2"/>
    <w:rsid w:val="00261F97"/>
    <w:rsid w:val="00263D1C"/>
    <w:rsid w:val="00264796"/>
    <w:rsid w:val="002707D8"/>
    <w:rsid w:val="00273777"/>
    <w:rsid w:val="00274043"/>
    <w:rsid w:val="00280135"/>
    <w:rsid w:val="002868E6"/>
    <w:rsid w:val="00287056"/>
    <w:rsid w:val="002913E9"/>
    <w:rsid w:val="002933EC"/>
    <w:rsid w:val="002941AB"/>
    <w:rsid w:val="00296C1C"/>
    <w:rsid w:val="002A5674"/>
    <w:rsid w:val="002A574B"/>
    <w:rsid w:val="002B1D48"/>
    <w:rsid w:val="002B4E82"/>
    <w:rsid w:val="002B5C28"/>
    <w:rsid w:val="002C2867"/>
    <w:rsid w:val="002C3123"/>
    <w:rsid w:val="002C78E5"/>
    <w:rsid w:val="002D073D"/>
    <w:rsid w:val="002D283D"/>
    <w:rsid w:val="002D4E4B"/>
    <w:rsid w:val="002E0EA7"/>
    <w:rsid w:val="002E26C7"/>
    <w:rsid w:val="002E484C"/>
    <w:rsid w:val="002E56CB"/>
    <w:rsid w:val="002E6084"/>
    <w:rsid w:val="002E70C5"/>
    <w:rsid w:val="002F007F"/>
    <w:rsid w:val="002F4CF8"/>
    <w:rsid w:val="00303DE6"/>
    <w:rsid w:val="00303E31"/>
    <w:rsid w:val="003135BA"/>
    <w:rsid w:val="00316B3D"/>
    <w:rsid w:val="00317192"/>
    <w:rsid w:val="00320695"/>
    <w:rsid w:val="003212BC"/>
    <w:rsid w:val="00327688"/>
    <w:rsid w:val="00332380"/>
    <w:rsid w:val="00332854"/>
    <w:rsid w:val="003335A1"/>
    <w:rsid w:val="003335C8"/>
    <w:rsid w:val="003342A7"/>
    <w:rsid w:val="0035192E"/>
    <w:rsid w:val="003534F2"/>
    <w:rsid w:val="00353926"/>
    <w:rsid w:val="00354F88"/>
    <w:rsid w:val="00357AD0"/>
    <w:rsid w:val="00357BEA"/>
    <w:rsid w:val="00361918"/>
    <w:rsid w:val="00363B76"/>
    <w:rsid w:val="00367597"/>
    <w:rsid w:val="0038241E"/>
    <w:rsid w:val="00382502"/>
    <w:rsid w:val="00385259"/>
    <w:rsid w:val="0038587C"/>
    <w:rsid w:val="003A11A0"/>
    <w:rsid w:val="003A1CF0"/>
    <w:rsid w:val="003A3EDE"/>
    <w:rsid w:val="003A4449"/>
    <w:rsid w:val="003A6C10"/>
    <w:rsid w:val="003A7EB7"/>
    <w:rsid w:val="003B06C5"/>
    <w:rsid w:val="003C0B85"/>
    <w:rsid w:val="003C2DF4"/>
    <w:rsid w:val="003C3108"/>
    <w:rsid w:val="003D0CA7"/>
    <w:rsid w:val="003D33D8"/>
    <w:rsid w:val="003D6080"/>
    <w:rsid w:val="003E0C6A"/>
    <w:rsid w:val="003E3AA0"/>
    <w:rsid w:val="003E4EC5"/>
    <w:rsid w:val="003E61FD"/>
    <w:rsid w:val="003F3659"/>
    <w:rsid w:val="003F4436"/>
    <w:rsid w:val="003F5311"/>
    <w:rsid w:val="00400B0C"/>
    <w:rsid w:val="00401F73"/>
    <w:rsid w:val="00404776"/>
    <w:rsid w:val="004049C9"/>
    <w:rsid w:val="00405A79"/>
    <w:rsid w:val="00407A49"/>
    <w:rsid w:val="0041458C"/>
    <w:rsid w:val="0041737D"/>
    <w:rsid w:val="00422659"/>
    <w:rsid w:val="00425799"/>
    <w:rsid w:val="004279E9"/>
    <w:rsid w:val="00430A33"/>
    <w:rsid w:val="004330EC"/>
    <w:rsid w:val="0043573D"/>
    <w:rsid w:val="00440299"/>
    <w:rsid w:val="0044351F"/>
    <w:rsid w:val="00444E2A"/>
    <w:rsid w:val="00446E52"/>
    <w:rsid w:val="004531BC"/>
    <w:rsid w:val="0045349C"/>
    <w:rsid w:val="00455276"/>
    <w:rsid w:val="00456183"/>
    <w:rsid w:val="004615B8"/>
    <w:rsid w:val="0046189D"/>
    <w:rsid w:val="00463509"/>
    <w:rsid w:val="0046504C"/>
    <w:rsid w:val="00472632"/>
    <w:rsid w:val="00476A33"/>
    <w:rsid w:val="00485AC7"/>
    <w:rsid w:val="0049735D"/>
    <w:rsid w:val="00497EBD"/>
    <w:rsid w:val="004A25A9"/>
    <w:rsid w:val="004A35EC"/>
    <w:rsid w:val="004A50C1"/>
    <w:rsid w:val="004A726C"/>
    <w:rsid w:val="004B02EB"/>
    <w:rsid w:val="004B1AB1"/>
    <w:rsid w:val="004B6E8A"/>
    <w:rsid w:val="004C18ED"/>
    <w:rsid w:val="004C542B"/>
    <w:rsid w:val="004C6850"/>
    <w:rsid w:val="004D2103"/>
    <w:rsid w:val="004E000D"/>
    <w:rsid w:val="004E1F3E"/>
    <w:rsid w:val="004E4967"/>
    <w:rsid w:val="004E532B"/>
    <w:rsid w:val="004E59DA"/>
    <w:rsid w:val="004F1CC1"/>
    <w:rsid w:val="004F2A13"/>
    <w:rsid w:val="00500597"/>
    <w:rsid w:val="00505332"/>
    <w:rsid w:val="005122AB"/>
    <w:rsid w:val="00514510"/>
    <w:rsid w:val="00517B55"/>
    <w:rsid w:val="005214EC"/>
    <w:rsid w:val="00531F2F"/>
    <w:rsid w:val="00534FC1"/>
    <w:rsid w:val="00536E5C"/>
    <w:rsid w:val="005374A5"/>
    <w:rsid w:val="0053772B"/>
    <w:rsid w:val="00541F1B"/>
    <w:rsid w:val="005430A6"/>
    <w:rsid w:val="005431D2"/>
    <w:rsid w:val="0054434A"/>
    <w:rsid w:val="005517B2"/>
    <w:rsid w:val="00551B46"/>
    <w:rsid w:val="005558EF"/>
    <w:rsid w:val="0056778C"/>
    <w:rsid w:val="00570A54"/>
    <w:rsid w:val="0057142A"/>
    <w:rsid w:val="005716CE"/>
    <w:rsid w:val="005801BF"/>
    <w:rsid w:val="0058042C"/>
    <w:rsid w:val="0058082A"/>
    <w:rsid w:val="00582947"/>
    <w:rsid w:val="005833DB"/>
    <w:rsid w:val="00586DA0"/>
    <w:rsid w:val="00590AA8"/>
    <w:rsid w:val="00592F40"/>
    <w:rsid w:val="005A06A6"/>
    <w:rsid w:val="005B0A39"/>
    <w:rsid w:val="005B3FA7"/>
    <w:rsid w:val="005B59CE"/>
    <w:rsid w:val="005C11F2"/>
    <w:rsid w:val="005C2A85"/>
    <w:rsid w:val="005D7F4E"/>
    <w:rsid w:val="005E11C1"/>
    <w:rsid w:val="005E326A"/>
    <w:rsid w:val="005E5706"/>
    <w:rsid w:val="005E76BE"/>
    <w:rsid w:val="005F0525"/>
    <w:rsid w:val="005F45D6"/>
    <w:rsid w:val="005F491D"/>
    <w:rsid w:val="006036A5"/>
    <w:rsid w:val="00604314"/>
    <w:rsid w:val="00611552"/>
    <w:rsid w:val="006140CD"/>
    <w:rsid w:val="00614D9C"/>
    <w:rsid w:val="006231AA"/>
    <w:rsid w:val="00627BAF"/>
    <w:rsid w:val="006307E4"/>
    <w:rsid w:val="006313D2"/>
    <w:rsid w:val="00632D3F"/>
    <w:rsid w:val="00635BB7"/>
    <w:rsid w:val="006367D7"/>
    <w:rsid w:val="00637A89"/>
    <w:rsid w:val="00640472"/>
    <w:rsid w:val="0064157C"/>
    <w:rsid w:val="0064689B"/>
    <w:rsid w:val="00647984"/>
    <w:rsid w:val="0065152E"/>
    <w:rsid w:val="00652BBD"/>
    <w:rsid w:val="006557A3"/>
    <w:rsid w:val="00655E47"/>
    <w:rsid w:val="006639F7"/>
    <w:rsid w:val="00663F3D"/>
    <w:rsid w:val="0066444A"/>
    <w:rsid w:val="00664C1C"/>
    <w:rsid w:val="006669D5"/>
    <w:rsid w:val="006677B7"/>
    <w:rsid w:val="00672104"/>
    <w:rsid w:val="006800FF"/>
    <w:rsid w:val="006813D9"/>
    <w:rsid w:val="00681959"/>
    <w:rsid w:val="00697B74"/>
    <w:rsid w:val="006A3A36"/>
    <w:rsid w:val="006B25F8"/>
    <w:rsid w:val="006B382A"/>
    <w:rsid w:val="006C07CE"/>
    <w:rsid w:val="006C2A9A"/>
    <w:rsid w:val="006C5DC8"/>
    <w:rsid w:val="006D0137"/>
    <w:rsid w:val="006D5C6A"/>
    <w:rsid w:val="006E00B2"/>
    <w:rsid w:val="006E16EC"/>
    <w:rsid w:val="006E2441"/>
    <w:rsid w:val="006E53CB"/>
    <w:rsid w:val="006E59C5"/>
    <w:rsid w:val="006E5BF7"/>
    <w:rsid w:val="006E65C8"/>
    <w:rsid w:val="006F1529"/>
    <w:rsid w:val="006F2A55"/>
    <w:rsid w:val="007016E0"/>
    <w:rsid w:val="007039A0"/>
    <w:rsid w:val="00703EC3"/>
    <w:rsid w:val="00705023"/>
    <w:rsid w:val="007070D2"/>
    <w:rsid w:val="007141EF"/>
    <w:rsid w:val="00715DCA"/>
    <w:rsid w:val="007209C3"/>
    <w:rsid w:val="00722410"/>
    <w:rsid w:val="007226CC"/>
    <w:rsid w:val="00726195"/>
    <w:rsid w:val="00733FC7"/>
    <w:rsid w:val="00735861"/>
    <w:rsid w:val="00736CC8"/>
    <w:rsid w:val="00737F78"/>
    <w:rsid w:val="0074073E"/>
    <w:rsid w:val="0074423B"/>
    <w:rsid w:val="00744DC2"/>
    <w:rsid w:val="00751B89"/>
    <w:rsid w:val="00754BAC"/>
    <w:rsid w:val="007550EE"/>
    <w:rsid w:val="00756C19"/>
    <w:rsid w:val="00760FAC"/>
    <w:rsid w:val="00764708"/>
    <w:rsid w:val="00765485"/>
    <w:rsid w:val="007674D8"/>
    <w:rsid w:val="007675F6"/>
    <w:rsid w:val="00770892"/>
    <w:rsid w:val="00781B06"/>
    <w:rsid w:val="0078274C"/>
    <w:rsid w:val="007873A5"/>
    <w:rsid w:val="0079078D"/>
    <w:rsid w:val="00794853"/>
    <w:rsid w:val="00796024"/>
    <w:rsid w:val="007A0B27"/>
    <w:rsid w:val="007A2076"/>
    <w:rsid w:val="007B6937"/>
    <w:rsid w:val="007C0F14"/>
    <w:rsid w:val="007C225D"/>
    <w:rsid w:val="007C5563"/>
    <w:rsid w:val="007C57F7"/>
    <w:rsid w:val="007C670B"/>
    <w:rsid w:val="007C76EC"/>
    <w:rsid w:val="007C7B42"/>
    <w:rsid w:val="007C7D33"/>
    <w:rsid w:val="007D7411"/>
    <w:rsid w:val="007D7F7F"/>
    <w:rsid w:val="007E3317"/>
    <w:rsid w:val="007E59B8"/>
    <w:rsid w:val="007F0C31"/>
    <w:rsid w:val="007F62E0"/>
    <w:rsid w:val="007F6BE5"/>
    <w:rsid w:val="00803FDC"/>
    <w:rsid w:val="0080702F"/>
    <w:rsid w:val="00811F63"/>
    <w:rsid w:val="00813207"/>
    <w:rsid w:val="00825A81"/>
    <w:rsid w:val="00827582"/>
    <w:rsid w:val="0083128C"/>
    <w:rsid w:val="008359CE"/>
    <w:rsid w:val="00844963"/>
    <w:rsid w:val="00857B60"/>
    <w:rsid w:val="00862683"/>
    <w:rsid w:val="0086286F"/>
    <w:rsid w:val="00867124"/>
    <w:rsid w:val="00870F81"/>
    <w:rsid w:val="00871176"/>
    <w:rsid w:val="00872411"/>
    <w:rsid w:val="0087461F"/>
    <w:rsid w:val="008874C4"/>
    <w:rsid w:val="0088781E"/>
    <w:rsid w:val="00890EE7"/>
    <w:rsid w:val="0089433C"/>
    <w:rsid w:val="008A7120"/>
    <w:rsid w:val="008B2AF6"/>
    <w:rsid w:val="008B65C8"/>
    <w:rsid w:val="008C206E"/>
    <w:rsid w:val="008D2D60"/>
    <w:rsid w:val="008D4E44"/>
    <w:rsid w:val="008D7239"/>
    <w:rsid w:val="008E1AEC"/>
    <w:rsid w:val="008E1CC2"/>
    <w:rsid w:val="008E6088"/>
    <w:rsid w:val="008E76AB"/>
    <w:rsid w:val="008F190E"/>
    <w:rsid w:val="008F5D2F"/>
    <w:rsid w:val="00900D02"/>
    <w:rsid w:val="0090404F"/>
    <w:rsid w:val="00905679"/>
    <w:rsid w:val="009156B6"/>
    <w:rsid w:val="009178E5"/>
    <w:rsid w:val="00935975"/>
    <w:rsid w:val="0093719B"/>
    <w:rsid w:val="00942258"/>
    <w:rsid w:val="00947B6A"/>
    <w:rsid w:val="00953EF8"/>
    <w:rsid w:val="009554D6"/>
    <w:rsid w:val="00956C80"/>
    <w:rsid w:val="00957777"/>
    <w:rsid w:val="00957E68"/>
    <w:rsid w:val="00960C2E"/>
    <w:rsid w:val="009719EA"/>
    <w:rsid w:val="0097418E"/>
    <w:rsid w:val="00977852"/>
    <w:rsid w:val="00977E6D"/>
    <w:rsid w:val="00980B35"/>
    <w:rsid w:val="009908E4"/>
    <w:rsid w:val="009911FA"/>
    <w:rsid w:val="00992FB3"/>
    <w:rsid w:val="009A05CC"/>
    <w:rsid w:val="009B08CE"/>
    <w:rsid w:val="009B090B"/>
    <w:rsid w:val="009B4ECF"/>
    <w:rsid w:val="009C0560"/>
    <w:rsid w:val="009C2105"/>
    <w:rsid w:val="009C4160"/>
    <w:rsid w:val="009E2C1D"/>
    <w:rsid w:val="009E4728"/>
    <w:rsid w:val="009E7EE2"/>
    <w:rsid w:val="009F17A8"/>
    <w:rsid w:val="009F39EA"/>
    <w:rsid w:val="009F3E4F"/>
    <w:rsid w:val="009F456F"/>
    <w:rsid w:val="009F5BEC"/>
    <w:rsid w:val="009F65D6"/>
    <w:rsid w:val="00A04622"/>
    <w:rsid w:val="00A1451B"/>
    <w:rsid w:val="00A15AE2"/>
    <w:rsid w:val="00A2414E"/>
    <w:rsid w:val="00A26CE6"/>
    <w:rsid w:val="00A347C1"/>
    <w:rsid w:val="00A37511"/>
    <w:rsid w:val="00A37F87"/>
    <w:rsid w:val="00A44A89"/>
    <w:rsid w:val="00A60CCC"/>
    <w:rsid w:val="00A66978"/>
    <w:rsid w:val="00A674F6"/>
    <w:rsid w:val="00A70109"/>
    <w:rsid w:val="00A726A8"/>
    <w:rsid w:val="00A75767"/>
    <w:rsid w:val="00A76A27"/>
    <w:rsid w:val="00A8399C"/>
    <w:rsid w:val="00A83CC9"/>
    <w:rsid w:val="00A858E2"/>
    <w:rsid w:val="00A86E09"/>
    <w:rsid w:val="00A908D8"/>
    <w:rsid w:val="00A9634C"/>
    <w:rsid w:val="00A97A12"/>
    <w:rsid w:val="00A97E5E"/>
    <w:rsid w:val="00AA2632"/>
    <w:rsid w:val="00AA3DCD"/>
    <w:rsid w:val="00AA3FC5"/>
    <w:rsid w:val="00AA6DD0"/>
    <w:rsid w:val="00AA7748"/>
    <w:rsid w:val="00AA798F"/>
    <w:rsid w:val="00AB64D7"/>
    <w:rsid w:val="00AC1E4F"/>
    <w:rsid w:val="00AC254B"/>
    <w:rsid w:val="00AD440F"/>
    <w:rsid w:val="00AD4E87"/>
    <w:rsid w:val="00AE0D6B"/>
    <w:rsid w:val="00AE39B2"/>
    <w:rsid w:val="00AE3B5D"/>
    <w:rsid w:val="00AE47E6"/>
    <w:rsid w:val="00AF22EC"/>
    <w:rsid w:val="00AF7149"/>
    <w:rsid w:val="00AF7BD9"/>
    <w:rsid w:val="00B01B52"/>
    <w:rsid w:val="00B138C4"/>
    <w:rsid w:val="00B1418E"/>
    <w:rsid w:val="00B14FC8"/>
    <w:rsid w:val="00B17525"/>
    <w:rsid w:val="00B30092"/>
    <w:rsid w:val="00B3051E"/>
    <w:rsid w:val="00B33A76"/>
    <w:rsid w:val="00B36056"/>
    <w:rsid w:val="00B3634A"/>
    <w:rsid w:val="00B367BD"/>
    <w:rsid w:val="00B400BC"/>
    <w:rsid w:val="00B42EF6"/>
    <w:rsid w:val="00B432E7"/>
    <w:rsid w:val="00B43E9D"/>
    <w:rsid w:val="00B46A38"/>
    <w:rsid w:val="00B47EA1"/>
    <w:rsid w:val="00B53428"/>
    <w:rsid w:val="00B571D9"/>
    <w:rsid w:val="00B60551"/>
    <w:rsid w:val="00B60639"/>
    <w:rsid w:val="00B64050"/>
    <w:rsid w:val="00B72330"/>
    <w:rsid w:val="00B75CE0"/>
    <w:rsid w:val="00B80F62"/>
    <w:rsid w:val="00B87CF5"/>
    <w:rsid w:val="00B95737"/>
    <w:rsid w:val="00BA01FD"/>
    <w:rsid w:val="00BA04DD"/>
    <w:rsid w:val="00BA09E7"/>
    <w:rsid w:val="00BA3D86"/>
    <w:rsid w:val="00BA57CB"/>
    <w:rsid w:val="00BA64F5"/>
    <w:rsid w:val="00BB23EB"/>
    <w:rsid w:val="00BC0672"/>
    <w:rsid w:val="00BD7E0B"/>
    <w:rsid w:val="00BE00A6"/>
    <w:rsid w:val="00BE39CD"/>
    <w:rsid w:val="00BF04B1"/>
    <w:rsid w:val="00BF1BCB"/>
    <w:rsid w:val="00BF2681"/>
    <w:rsid w:val="00BF4DBC"/>
    <w:rsid w:val="00BF59C5"/>
    <w:rsid w:val="00BF715D"/>
    <w:rsid w:val="00BF77DE"/>
    <w:rsid w:val="00C010E1"/>
    <w:rsid w:val="00C01285"/>
    <w:rsid w:val="00C01F2E"/>
    <w:rsid w:val="00C06758"/>
    <w:rsid w:val="00C1219D"/>
    <w:rsid w:val="00C13937"/>
    <w:rsid w:val="00C1452F"/>
    <w:rsid w:val="00C15443"/>
    <w:rsid w:val="00C15A74"/>
    <w:rsid w:val="00C1666B"/>
    <w:rsid w:val="00C17124"/>
    <w:rsid w:val="00C17FBC"/>
    <w:rsid w:val="00C2139E"/>
    <w:rsid w:val="00C21622"/>
    <w:rsid w:val="00C25C71"/>
    <w:rsid w:val="00C31570"/>
    <w:rsid w:val="00C403A1"/>
    <w:rsid w:val="00C40ABB"/>
    <w:rsid w:val="00C4640C"/>
    <w:rsid w:val="00C467E6"/>
    <w:rsid w:val="00C46C1D"/>
    <w:rsid w:val="00C47031"/>
    <w:rsid w:val="00C509C8"/>
    <w:rsid w:val="00C50BC3"/>
    <w:rsid w:val="00C557A7"/>
    <w:rsid w:val="00C615D4"/>
    <w:rsid w:val="00C65566"/>
    <w:rsid w:val="00C65A1C"/>
    <w:rsid w:val="00C70A32"/>
    <w:rsid w:val="00C71971"/>
    <w:rsid w:val="00C80357"/>
    <w:rsid w:val="00C81603"/>
    <w:rsid w:val="00C83257"/>
    <w:rsid w:val="00C8729B"/>
    <w:rsid w:val="00C90929"/>
    <w:rsid w:val="00C91FCA"/>
    <w:rsid w:val="00C9622A"/>
    <w:rsid w:val="00CA7B81"/>
    <w:rsid w:val="00CB1BF8"/>
    <w:rsid w:val="00CB63EE"/>
    <w:rsid w:val="00CB71FD"/>
    <w:rsid w:val="00CC00E2"/>
    <w:rsid w:val="00CD401F"/>
    <w:rsid w:val="00CD7460"/>
    <w:rsid w:val="00CE27D3"/>
    <w:rsid w:val="00CE6D83"/>
    <w:rsid w:val="00CF19D1"/>
    <w:rsid w:val="00CF2679"/>
    <w:rsid w:val="00CF2B10"/>
    <w:rsid w:val="00CF431B"/>
    <w:rsid w:val="00CF68A8"/>
    <w:rsid w:val="00CF7EBA"/>
    <w:rsid w:val="00CF7FE0"/>
    <w:rsid w:val="00D056A7"/>
    <w:rsid w:val="00D14645"/>
    <w:rsid w:val="00D1523D"/>
    <w:rsid w:val="00D154AB"/>
    <w:rsid w:val="00D2123E"/>
    <w:rsid w:val="00D3328E"/>
    <w:rsid w:val="00D423D9"/>
    <w:rsid w:val="00D45D08"/>
    <w:rsid w:val="00D51746"/>
    <w:rsid w:val="00D53E65"/>
    <w:rsid w:val="00D54A3E"/>
    <w:rsid w:val="00D575EB"/>
    <w:rsid w:val="00D60418"/>
    <w:rsid w:val="00D63767"/>
    <w:rsid w:val="00D7166E"/>
    <w:rsid w:val="00D77C3E"/>
    <w:rsid w:val="00D81398"/>
    <w:rsid w:val="00D90582"/>
    <w:rsid w:val="00D92C61"/>
    <w:rsid w:val="00D968D4"/>
    <w:rsid w:val="00DA2751"/>
    <w:rsid w:val="00DA3E3B"/>
    <w:rsid w:val="00DA5BCE"/>
    <w:rsid w:val="00DA7826"/>
    <w:rsid w:val="00DB0678"/>
    <w:rsid w:val="00DC57D5"/>
    <w:rsid w:val="00DC64D3"/>
    <w:rsid w:val="00DC7C93"/>
    <w:rsid w:val="00DD1E10"/>
    <w:rsid w:val="00DD2A8C"/>
    <w:rsid w:val="00DD481B"/>
    <w:rsid w:val="00DD510A"/>
    <w:rsid w:val="00DE3AF9"/>
    <w:rsid w:val="00DE7CB0"/>
    <w:rsid w:val="00DF23BE"/>
    <w:rsid w:val="00DF36D3"/>
    <w:rsid w:val="00E041F4"/>
    <w:rsid w:val="00E04F78"/>
    <w:rsid w:val="00E05ACD"/>
    <w:rsid w:val="00E05ECF"/>
    <w:rsid w:val="00E14182"/>
    <w:rsid w:val="00E14429"/>
    <w:rsid w:val="00E21653"/>
    <w:rsid w:val="00E24DCD"/>
    <w:rsid w:val="00E27189"/>
    <w:rsid w:val="00E34C4B"/>
    <w:rsid w:val="00E35E9B"/>
    <w:rsid w:val="00E36177"/>
    <w:rsid w:val="00E408FF"/>
    <w:rsid w:val="00E42DC6"/>
    <w:rsid w:val="00E43407"/>
    <w:rsid w:val="00E4393F"/>
    <w:rsid w:val="00E47098"/>
    <w:rsid w:val="00E47CA0"/>
    <w:rsid w:val="00E529EE"/>
    <w:rsid w:val="00E53969"/>
    <w:rsid w:val="00E53FE7"/>
    <w:rsid w:val="00E60A0D"/>
    <w:rsid w:val="00E63D25"/>
    <w:rsid w:val="00E642AB"/>
    <w:rsid w:val="00E666AD"/>
    <w:rsid w:val="00E732A6"/>
    <w:rsid w:val="00E7497E"/>
    <w:rsid w:val="00E76970"/>
    <w:rsid w:val="00E83A49"/>
    <w:rsid w:val="00E93975"/>
    <w:rsid w:val="00E94BDC"/>
    <w:rsid w:val="00E95C30"/>
    <w:rsid w:val="00EA0359"/>
    <w:rsid w:val="00EA63F3"/>
    <w:rsid w:val="00EB0D1E"/>
    <w:rsid w:val="00EB6464"/>
    <w:rsid w:val="00EB7275"/>
    <w:rsid w:val="00EB7455"/>
    <w:rsid w:val="00EC094F"/>
    <w:rsid w:val="00EC0B31"/>
    <w:rsid w:val="00EC1F83"/>
    <w:rsid w:val="00EC6062"/>
    <w:rsid w:val="00EC77F8"/>
    <w:rsid w:val="00ED0126"/>
    <w:rsid w:val="00ED0FDC"/>
    <w:rsid w:val="00ED2791"/>
    <w:rsid w:val="00ED37DD"/>
    <w:rsid w:val="00ED5D42"/>
    <w:rsid w:val="00ED610F"/>
    <w:rsid w:val="00EE24DF"/>
    <w:rsid w:val="00EE4835"/>
    <w:rsid w:val="00EE5548"/>
    <w:rsid w:val="00EE7F8C"/>
    <w:rsid w:val="00EF0420"/>
    <w:rsid w:val="00EF5E20"/>
    <w:rsid w:val="00EF62C3"/>
    <w:rsid w:val="00EF71BF"/>
    <w:rsid w:val="00F0131C"/>
    <w:rsid w:val="00F02014"/>
    <w:rsid w:val="00F0420E"/>
    <w:rsid w:val="00F07611"/>
    <w:rsid w:val="00F107E8"/>
    <w:rsid w:val="00F12A30"/>
    <w:rsid w:val="00F149F1"/>
    <w:rsid w:val="00F14FEA"/>
    <w:rsid w:val="00F20B41"/>
    <w:rsid w:val="00F217B1"/>
    <w:rsid w:val="00F37300"/>
    <w:rsid w:val="00F377C7"/>
    <w:rsid w:val="00F40094"/>
    <w:rsid w:val="00F455B1"/>
    <w:rsid w:val="00F506D4"/>
    <w:rsid w:val="00F54E20"/>
    <w:rsid w:val="00F6058A"/>
    <w:rsid w:val="00F61E79"/>
    <w:rsid w:val="00F6204D"/>
    <w:rsid w:val="00F6230A"/>
    <w:rsid w:val="00F627E6"/>
    <w:rsid w:val="00F63B71"/>
    <w:rsid w:val="00F63B8F"/>
    <w:rsid w:val="00F64FB0"/>
    <w:rsid w:val="00F65590"/>
    <w:rsid w:val="00F667A3"/>
    <w:rsid w:val="00F668A0"/>
    <w:rsid w:val="00F66DAE"/>
    <w:rsid w:val="00F73207"/>
    <w:rsid w:val="00F83406"/>
    <w:rsid w:val="00F85E4B"/>
    <w:rsid w:val="00F92C00"/>
    <w:rsid w:val="00F93577"/>
    <w:rsid w:val="00F96933"/>
    <w:rsid w:val="00FA5916"/>
    <w:rsid w:val="00FA7CFB"/>
    <w:rsid w:val="00FB03EE"/>
    <w:rsid w:val="00FB0E5F"/>
    <w:rsid w:val="00FC09DA"/>
    <w:rsid w:val="00FC0DE9"/>
    <w:rsid w:val="00FC0FCF"/>
    <w:rsid w:val="00FC4C81"/>
    <w:rsid w:val="00FD0C87"/>
    <w:rsid w:val="00FD4256"/>
    <w:rsid w:val="00FD7DF6"/>
    <w:rsid w:val="00FE4839"/>
    <w:rsid w:val="00FE4B6F"/>
    <w:rsid w:val="00FF00A0"/>
    <w:rsid w:val="00FF2DEA"/>
    <w:rsid w:val="00FF43B7"/>
    <w:rsid w:val="00FF5713"/>
    <w:rsid w:val="00FF6E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6E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4BAC"/>
    <w:pPr>
      <w:tabs>
        <w:tab w:val="center" w:pos="4513"/>
        <w:tab w:val="right" w:pos="9026"/>
      </w:tabs>
    </w:pPr>
  </w:style>
  <w:style w:type="character" w:customStyle="1" w:styleId="HeaderChar">
    <w:name w:val="Header Char"/>
    <w:basedOn w:val="DefaultParagraphFont"/>
    <w:link w:val="Header"/>
    <w:uiPriority w:val="99"/>
    <w:locked/>
    <w:rsid w:val="00754BAC"/>
    <w:rPr>
      <w:rFonts w:cs="Times New Roman"/>
      <w:sz w:val="24"/>
      <w:szCs w:val="24"/>
    </w:rPr>
  </w:style>
  <w:style w:type="paragraph" w:styleId="Footer">
    <w:name w:val="footer"/>
    <w:basedOn w:val="Normal"/>
    <w:link w:val="FooterChar"/>
    <w:uiPriority w:val="99"/>
    <w:rsid w:val="00754BAC"/>
    <w:pPr>
      <w:tabs>
        <w:tab w:val="center" w:pos="4513"/>
        <w:tab w:val="right" w:pos="9026"/>
      </w:tabs>
    </w:pPr>
  </w:style>
  <w:style w:type="character" w:customStyle="1" w:styleId="FooterChar">
    <w:name w:val="Footer Char"/>
    <w:basedOn w:val="DefaultParagraphFont"/>
    <w:link w:val="Footer"/>
    <w:uiPriority w:val="99"/>
    <w:locked/>
    <w:rsid w:val="00754BAC"/>
    <w:rPr>
      <w:rFonts w:cs="Times New Roman"/>
      <w:sz w:val="24"/>
      <w:szCs w:val="24"/>
    </w:rPr>
  </w:style>
  <w:style w:type="paragraph" w:styleId="BalloonText">
    <w:name w:val="Balloon Text"/>
    <w:basedOn w:val="Normal"/>
    <w:link w:val="BalloonTextChar"/>
    <w:uiPriority w:val="99"/>
    <w:rsid w:val="003342A7"/>
    <w:rPr>
      <w:rFonts w:ascii="Tahoma" w:hAnsi="Tahoma" w:cs="Tahoma"/>
      <w:sz w:val="16"/>
      <w:szCs w:val="16"/>
    </w:rPr>
  </w:style>
  <w:style w:type="character" w:customStyle="1" w:styleId="BalloonTextChar">
    <w:name w:val="Balloon Text Char"/>
    <w:basedOn w:val="DefaultParagraphFont"/>
    <w:link w:val="BalloonText"/>
    <w:uiPriority w:val="99"/>
    <w:locked/>
    <w:rsid w:val="003342A7"/>
    <w:rPr>
      <w:rFonts w:ascii="Tahoma" w:hAnsi="Tahoma" w:cs="Tahoma"/>
      <w:sz w:val="16"/>
      <w:szCs w:val="16"/>
    </w:rPr>
  </w:style>
  <w:style w:type="character" w:styleId="Emphasis">
    <w:name w:val="Emphasis"/>
    <w:basedOn w:val="DefaultParagraphFont"/>
    <w:uiPriority w:val="99"/>
    <w:qFormat/>
    <w:rsid w:val="00A674F6"/>
    <w:rPr>
      <w:rFonts w:cs="Times New Roman"/>
      <w:i/>
      <w:iCs/>
    </w:rPr>
  </w:style>
  <w:style w:type="character" w:styleId="CommentReference">
    <w:name w:val="annotation reference"/>
    <w:basedOn w:val="DefaultParagraphFont"/>
    <w:uiPriority w:val="99"/>
    <w:semiHidden/>
    <w:rsid w:val="002F007F"/>
    <w:rPr>
      <w:rFonts w:cs="Times New Roman"/>
      <w:sz w:val="16"/>
      <w:szCs w:val="16"/>
    </w:rPr>
  </w:style>
  <w:style w:type="paragraph" w:styleId="CommentText">
    <w:name w:val="annotation text"/>
    <w:basedOn w:val="Normal"/>
    <w:link w:val="CommentTextChar"/>
    <w:uiPriority w:val="99"/>
    <w:semiHidden/>
    <w:rsid w:val="002F007F"/>
    <w:rPr>
      <w:sz w:val="20"/>
      <w:szCs w:val="20"/>
    </w:rPr>
  </w:style>
  <w:style w:type="character" w:customStyle="1" w:styleId="CommentTextChar">
    <w:name w:val="Comment Text Char"/>
    <w:basedOn w:val="DefaultParagraphFont"/>
    <w:link w:val="CommentText"/>
    <w:uiPriority w:val="99"/>
    <w:semiHidden/>
    <w:locked/>
    <w:rsid w:val="002F007F"/>
    <w:rPr>
      <w:rFonts w:cs="Times New Roman"/>
    </w:rPr>
  </w:style>
  <w:style w:type="paragraph" w:styleId="CommentSubject">
    <w:name w:val="annotation subject"/>
    <w:basedOn w:val="CommentText"/>
    <w:next w:val="CommentText"/>
    <w:link w:val="CommentSubjectChar"/>
    <w:uiPriority w:val="99"/>
    <w:semiHidden/>
    <w:rsid w:val="002F007F"/>
    <w:rPr>
      <w:b/>
      <w:bCs/>
    </w:rPr>
  </w:style>
  <w:style w:type="character" w:customStyle="1" w:styleId="CommentSubjectChar">
    <w:name w:val="Comment Subject Char"/>
    <w:basedOn w:val="CommentTextChar"/>
    <w:link w:val="CommentSubject"/>
    <w:uiPriority w:val="99"/>
    <w:semiHidden/>
    <w:locked/>
    <w:rsid w:val="002F007F"/>
    <w:rPr>
      <w:b/>
      <w:bCs/>
    </w:rPr>
  </w:style>
  <w:style w:type="paragraph" w:styleId="NormalWeb">
    <w:name w:val="Normal (Web)"/>
    <w:basedOn w:val="Normal"/>
    <w:uiPriority w:val="99"/>
    <w:rsid w:val="004F2A13"/>
    <w:pPr>
      <w:spacing w:before="100" w:beforeAutospacing="1" w:after="100" w:afterAutospacing="1"/>
    </w:pPr>
  </w:style>
  <w:style w:type="paragraph" w:styleId="ListParagraph">
    <w:name w:val="List Paragraph"/>
    <w:basedOn w:val="Normal"/>
    <w:uiPriority w:val="99"/>
    <w:qFormat/>
    <w:rsid w:val="00A76A27"/>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D7166E"/>
    <w:rPr>
      <w:rFonts w:cs="Times New Roman"/>
      <w:b/>
      <w:bCs/>
    </w:rPr>
  </w:style>
</w:styles>
</file>

<file path=word/webSettings.xml><?xml version="1.0" encoding="utf-8"?>
<w:webSettings xmlns:r="http://schemas.openxmlformats.org/officeDocument/2006/relationships" xmlns:w="http://schemas.openxmlformats.org/wordprocessingml/2006/main">
  <w:divs>
    <w:div w:id="1763522988">
      <w:marLeft w:val="0"/>
      <w:marRight w:val="0"/>
      <w:marTop w:val="0"/>
      <w:marBottom w:val="0"/>
      <w:divBdr>
        <w:top w:val="none" w:sz="0" w:space="0" w:color="auto"/>
        <w:left w:val="none" w:sz="0" w:space="0" w:color="auto"/>
        <w:bottom w:val="none" w:sz="0" w:space="0" w:color="auto"/>
        <w:right w:val="none" w:sz="0" w:space="0" w:color="auto"/>
      </w:divBdr>
      <w:divsChild>
        <w:div w:id="1763523005">
          <w:marLeft w:val="0"/>
          <w:marRight w:val="0"/>
          <w:marTop w:val="0"/>
          <w:marBottom w:val="0"/>
          <w:divBdr>
            <w:top w:val="none" w:sz="0" w:space="0" w:color="auto"/>
            <w:left w:val="none" w:sz="0" w:space="0" w:color="auto"/>
            <w:bottom w:val="none" w:sz="0" w:space="0" w:color="auto"/>
            <w:right w:val="none" w:sz="0" w:space="0" w:color="auto"/>
          </w:divBdr>
        </w:div>
        <w:div w:id="1763523008">
          <w:marLeft w:val="0"/>
          <w:marRight w:val="0"/>
          <w:marTop w:val="0"/>
          <w:marBottom w:val="0"/>
          <w:divBdr>
            <w:top w:val="none" w:sz="0" w:space="0" w:color="auto"/>
            <w:left w:val="none" w:sz="0" w:space="0" w:color="auto"/>
            <w:bottom w:val="none" w:sz="0" w:space="0" w:color="auto"/>
            <w:right w:val="none" w:sz="0" w:space="0" w:color="auto"/>
          </w:divBdr>
        </w:div>
      </w:divsChild>
    </w:div>
    <w:div w:id="1763522991">
      <w:marLeft w:val="0"/>
      <w:marRight w:val="0"/>
      <w:marTop w:val="0"/>
      <w:marBottom w:val="0"/>
      <w:divBdr>
        <w:top w:val="none" w:sz="0" w:space="0" w:color="auto"/>
        <w:left w:val="none" w:sz="0" w:space="0" w:color="auto"/>
        <w:bottom w:val="none" w:sz="0" w:space="0" w:color="auto"/>
        <w:right w:val="none" w:sz="0" w:space="0" w:color="auto"/>
      </w:divBdr>
      <w:divsChild>
        <w:div w:id="1763523009">
          <w:marLeft w:val="0"/>
          <w:marRight w:val="0"/>
          <w:marTop w:val="0"/>
          <w:marBottom w:val="0"/>
          <w:divBdr>
            <w:top w:val="none" w:sz="0" w:space="0" w:color="auto"/>
            <w:left w:val="none" w:sz="0" w:space="0" w:color="auto"/>
            <w:bottom w:val="none" w:sz="0" w:space="0" w:color="auto"/>
            <w:right w:val="none" w:sz="0" w:space="0" w:color="auto"/>
          </w:divBdr>
        </w:div>
      </w:divsChild>
    </w:div>
    <w:div w:id="1763522999">
      <w:marLeft w:val="0"/>
      <w:marRight w:val="0"/>
      <w:marTop w:val="0"/>
      <w:marBottom w:val="0"/>
      <w:divBdr>
        <w:top w:val="none" w:sz="0" w:space="0" w:color="auto"/>
        <w:left w:val="none" w:sz="0" w:space="0" w:color="auto"/>
        <w:bottom w:val="none" w:sz="0" w:space="0" w:color="auto"/>
        <w:right w:val="none" w:sz="0" w:space="0" w:color="auto"/>
      </w:divBdr>
      <w:divsChild>
        <w:div w:id="1763522996">
          <w:marLeft w:val="0"/>
          <w:marRight w:val="0"/>
          <w:marTop w:val="0"/>
          <w:marBottom w:val="0"/>
          <w:divBdr>
            <w:top w:val="none" w:sz="0" w:space="0" w:color="auto"/>
            <w:left w:val="none" w:sz="0" w:space="0" w:color="auto"/>
            <w:bottom w:val="none" w:sz="0" w:space="0" w:color="auto"/>
            <w:right w:val="none" w:sz="0" w:space="0" w:color="auto"/>
          </w:divBdr>
        </w:div>
        <w:div w:id="1763523003">
          <w:marLeft w:val="0"/>
          <w:marRight w:val="0"/>
          <w:marTop w:val="0"/>
          <w:marBottom w:val="0"/>
          <w:divBdr>
            <w:top w:val="none" w:sz="0" w:space="0" w:color="auto"/>
            <w:left w:val="none" w:sz="0" w:space="0" w:color="auto"/>
            <w:bottom w:val="none" w:sz="0" w:space="0" w:color="auto"/>
            <w:right w:val="none" w:sz="0" w:space="0" w:color="auto"/>
          </w:divBdr>
        </w:div>
      </w:divsChild>
    </w:div>
    <w:div w:id="1763523000">
      <w:marLeft w:val="0"/>
      <w:marRight w:val="0"/>
      <w:marTop w:val="0"/>
      <w:marBottom w:val="0"/>
      <w:divBdr>
        <w:top w:val="none" w:sz="0" w:space="0" w:color="auto"/>
        <w:left w:val="none" w:sz="0" w:space="0" w:color="auto"/>
        <w:bottom w:val="none" w:sz="0" w:space="0" w:color="auto"/>
        <w:right w:val="none" w:sz="0" w:space="0" w:color="auto"/>
      </w:divBdr>
    </w:div>
    <w:div w:id="1763523001">
      <w:marLeft w:val="0"/>
      <w:marRight w:val="0"/>
      <w:marTop w:val="0"/>
      <w:marBottom w:val="0"/>
      <w:divBdr>
        <w:top w:val="none" w:sz="0" w:space="0" w:color="auto"/>
        <w:left w:val="none" w:sz="0" w:space="0" w:color="auto"/>
        <w:bottom w:val="none" w:sz="0" w:space="0" w:color="auto"/>
        <w:right w:val="none" w:sz="0" w:space="0" w:color="auto"/>
      </w:divBdr>
      <w:divsChild>
        <w:div w:id="1763522992">
          <w:marLeft w:val="0"/>
          <w:marRight w:val="0"/>
          <w:marTop w:val="0"/>
          <w:marBottom w:val="0"/>
          <w:divBdr>
            <w:top w:val="none" w:sz="0" w:space="0" w:color="auto"/>
            <w:left w:val="none" w:sz="0" w:space="0" w:color="auto"/>
            <w:bottom w:val="none" w:sz="0" w:space="0" w:color="auto"/>
            <w:right w:val="none" w:sz="0" w:space="0" w:color="auto"/>
          </w:divBdr>
        </w:div>
        <w:div w:id="1763522994">
          <w:marLeft w:val="0"/>
          <w:marRight w:val="0"/>
          <w:marTop w:val="0"/>
          <w:marBottom w:val="0"/>
          <w:divBdr>
            <w:top w:val="none" w:sz="0" w:space="0" w:color="auto"/>
            <w:left w:val="none" w:sz="0" w:space="0" w:color="auto"/>
            <w:bottom w:val="none" w:sz="0" w:space="0" w:color="auto"/>
            <w:right w:val="none" w:sz="0" w:space="0" w:color="auto"/>
          </w:divBdr>
        </w:div>
        <w:div w:id="1763523012">
          <w:marLeft w:val="0"/>
          <w:marRight w:val="0"/>
          <w:marTop w:val="0"/>
          <w:marBottom w:val="0"/>
          <w:divBdr>
            <w:top w:val="none" w:sz="0" w:space="0" w:color="auto"/>
            <w:left w:val="none" w:sz="0" w:space="0" w:color="auto"/>
            <w:bottom w:val="none" w:sz="0" w:space="0" w:color="auto"/>
            <w:right w:val="none" w:sz="0" w:space="0" w:color="auto"/>
          </w:divBdr>
        </w:div>
      </w:divsChild>
    </w:div>
    <w:div w:id="1763523006">
      <w:marLeft w:val="0"/>
      <w:marRight w:val="0"/>
      <w:marTop w:val="0"/>
      <w:marBottom w:val="0"/>
      <w:divBdr>
        <w:top w:val="none" w:sz="0" w:space="0" w:color="auto"/>
        <w:left w:val="none" w:sz="0" w:space="0" w:color="auto"/>
        <w:bottom w:val="none" w:sz="0" w:space="0" w:color="auto"/>
        <w:right w:val="none" w:sz="0" w:space="0" w:color="auto"/>
      </w:divBdr>
      <w:divsChild>
        <w:div w:id="1763523002">
          <w:marLeft w:val="0"/>
          <w:marRight w:val="0"/>
          <w:marTop w:val="0"/>
          <w:marBottom w:val="0"/>
          <w:divBdr>
            <w:top w:val="none" w:sz="0" w:space="0" w:color="auto"/>
            <w:left w:val="none" w:sz="0" w:space="0" w:color="auto"/>
            <w:bottom w:val="none" w:sz="0" w:space="0" w:color="auto"/>
            <w:right w:val="none" w:sz="0" w:space="0" w:color="auto"/>
          </w:divBdr>
        </w:div>
      </w:divsChild>
    </w:div>
    <w:div w:id="1763523007">
      <w:marLeft w:val="0"/>
      <w:marRight w:val="0"/>
      <w:marTop w:val="0"/>
      <w:marBottom w:val="0"/>
      <w:divBdr>
        <w:top w:val="none" w:sz="0" w:space="0" w:color="auto"/>
        <w:left w:val="none" w:sz="0" w:space="0" w:color="auto"/>
        <w:bottom w:val="none" w:sz="0" w:space="0" w:color="auto"/>
        <w:right w:val="none" w:sz="0" w:space="0" w:color="auto"/>
      </w:divBdr>
      <w:divsChild>
        <w:div w:id="1763522990">
          <w:marLeft w:val="0"/>
          <w:marRight w:val="0"/>
          <w:marTop w:val="0"/>
          <w:marBottom w:val="0"/>
          <w:divBdr>
            <w:top w:val="none" w:sz="0" w:space="0" w:color="auto"/>
            <w:left w:val="none" w:sz="0" w:space="0" w:color="auto"/>
            <w:bottom w:val="none" w:sz="0" w:space="0" w:color="auto"/>
            <w:right w:val="none" w:sz="0" w:space="0" w:color="auto"/>
          </w:divBdr>
        </w:div>
        <w:div w:id="1763522995">
          <w:marLeft w:val="0"/>
          <w:marRight w:val="0"/>
          <w:marTop w:val="0"/>
          <w:marBottom w:val="0"/>
          <w:divBdr>
            <w:top w:val="none" w:sz="0" w:space="0" w:color="auto"/>
            <w:left w:val="none" w:sz="0" w:space="0" w:color="auto"/>
            <w:bottom w:val="none" w:sz="0" w:space="0" w:color="auto"/>
            <w:right w:val="none" w:sz="0" w:space="0" w:color="auto"/>
          </w:divBdr>
        </w:div>
        <w:div w:id="1763522998">
          <w:marLeft w:val="0"/>
          <w:marRight w:val="0"/>
          <w:marTop w:val="0"/>
          <w:marBottom w:val="0"/>
          <w:divBdr>
            <w:top w:val="none" w:sz="0" w:space="0" w:color="auto"/>
            <w:left w:val="none" w:sz="0" w:space="0" w:color="auto"/>
            <w:bottom w:val="none" w:sz="0" w:space="0" w:color="auto"/>
            <w:right w:val="none" w:sz="0" w:space="0" w:color="auto"/>
          </w:divBdr>
        </w:div>
      </w:divsChild>
    </w:div>
    <w:div w:id="1763523010">
      <w:marLeft w:val="0"/>
      <w:marRight w:val="0"/>
      <w:marTop w:val="0"/>
      <w:marBottom w:val="0"/>
      <w:divBdr>
        <w:top w:val="none" w:sz="0" w:space="0" w:color="auto"/>
        <w:left w:val="none" w:sz="0" w:space="0" w:color="auto"/>
        <w:bottom w:val="none" w:sz="0" w:space="0" w:color="auto"/>
        <w:right w:val="none" w:sz="0" w:space="0" w:color="auto"/>
      </w:divBdr>
    </w:div>
    <w:div w:id="1763523011">
      <w:marLeft w:val="0"/>
      <w:marRight w:val="0"/>
      <w:marTop w:val="0"/>
      <w:marBottom w:val="0"/>
      <w:divBdr>
        <w:top w:val="none" w:sz="0" w:space="0" w:color="auto"/>
        <w:left w:val="none" w:sz="0" w:space="0" w:color="auto"/>
        <w:bottom w:val="none" w:sz="0" w:space="0" w:color="auto"/>
        <w:right w:val="none" w:sz="0" w:space="0" w:color="auto"/>
      </w:divBdr>
      <w:divsChild>
        <w:div w:id="1763522997">
          <w:marLeft w:val="720"/>
          <w:marRight w:val="720"/>
          <w:marTop w:val="100"/>
          <w:marBottom w:val="100"/>
          <w:divBdr>
            <w:top w:val="none" w:sz="0" w:space="0" w:color="auto"/>
            <w:left w:val="none" w:sz="0" w:space="0" w:color="auto"/>
            <w:bottom w:val="none" w:sz="0" w:space="0" w:color="auto"/>
            <w:right w:val="none" w:sz="0" w:space="0" w:color="auto"/>
          </w:divBdr>
          <w:divsChild>
            <w:div w:id="17635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013">
      <w:marLeft w:val="0"/>
      <w:marRight w:val="0"/>
      <w:marTop w:val="0"/>
      <w:marBottom w:val="0"/>
      <w:divBdr>
        <w:top w:val="none" w:sz="0" w:space="0" w:color="auto"/>
        <w:left w:val="none" w:sz="0" w:space="0" w:color="auto"/>
        <w:bottom w:val="none" w:sz="0" w:space="0" w:color="auto"/>
        <w:right w:val="none" w:sz="0" w:space="0" w:color="auto"/>
      </w:divBdr>
      <w:divsChild>
        <w:div w:id="1763522989">
          <w:marLeft w:val="0"/>
          <w:marRight w:val="0"/>
          <w:marTop w:val="0"/>
          <w:marBottom w:val="0"/>
          <w:divBdr>
            <w:top w:val="none" w:sz="0" w:space="0" w:color="auto"/>
            <w:left w:val="none" w:sz="0" w:space="0" w:color="auto"/>
            <w:bottom w:val="none" w:sz="0" w:space="0" w:color="auto"/>
            <w:right w:val="none" w:sz="0" w:space="0" w:color="auto"/>
          </w:divBdr>
        </w:div>
        <w:div w:id="1763522993">
          <w:marLeft w:val="0"/>
          <w:marRight w:val="0"/>
          <w:marTop w:val="0"/>
          <w:marBottom w:val="0"/>
          <w:divBdr>
            <w:top w:val="none" w:sz="0" w:space="0" w:color="auto"/>
            <w:left w:val="none" w:sz="0" w:space="0" w:color="auto"/>
            <w:bottom w:val="none" w:sz="0" w:space="0" w:color="auto"/>
            <w:right w:val="none" w:sz="0" w:space="0" w:color="auto"/>
          </w:divBdr>
        </w:div>
      </w:divsChild>
    </w:div>
    <w:div w:id="176352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961</Words>
  <Characters>5482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Philip</dc:creator>
  <cp:keywords/>
  <dc:description/>
  <cp:lastModifiedBy>Backup acount</cp:lastModifiedBy>
  <cp:revision>2</cp:revision>
  <cp:lastPrinted>2024-02-11T18:57:00Z</cp:lastPrinted>
  <dcterms:created xsi:type="dcterms:W3CDTF">2024-03-13T13:38:00Z</dcterms:created>
  <dcterms:modified xsi:type="dcterms:W3CDTF">2024-03-13T13:38:00Z</dcterms:modified>
</cp:coreProperties>
</file>